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1EDA" w14:textId="77777777" w:rsidR="005866C2" w:rsidRPr="00B6054B" w:rsidRDefault="005866C2" w:rsidP="003F0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60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БЮЛЛЕТЕНЬ ЗАОЧНОГО ГОЛОСОВАНИЯ</w:t>
      </w:r>
    </w:p>
    <w:p w14:paraId="00CD8065" w14:textId="56B0668E" w:rsidR="005866C2" w:rsidRPr="00B6054B" w:rsidRDefault="005866C2" w:rsidP="003F0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60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общего собрания членов </w:t>
      </w:r>
      <w:r w:rsidR="007A52AA" w:rsidRPr="00B6054B">
        <w:rPr>
          <w:rFonts w:ascii="Times New Roman" w:hAnsi="Times New Roman" w:cs="Times New Roman"/>
          <w:b/>
          <w:i/>
          <w:iCs/>
          <w:sz w:val="28"/>
          <w:szCs w:val="28"/>
        </w:rPr>
        <w:t>СНТ СН «СКВО»</w:t>
      </w:r>
    </w:p>
    <w:p w14:paraId="66C34515" w14:textId="41437635" w:rsidR="005866C2" w:rsidRPr="00114107" w:rsidRDefault="005866C2" w:rsidP="003F0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>(проводится в очно-заочной форме согласно ч. 23</w:t>
      </w:r>
      <w:r w:rsidR="007A52AA"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ст. 17 Федерального закона № 217-ФЗ)</w:t>
      </w:r>
    </w:p>
    <w:p w14:paraId="6C3E1EC7" w14:textId="77777777" w:rsidR="005866C2" w:rsidRPr="00114107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FB008" w14:textId="17ABD074" w:rsidR="005866C2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Организация: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Садовое Некоммерческое Товарищество</w:t>
      </w:r>
      <w:r w:rsidR="007A52AA"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Недвижимости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A52AA" w:rsidRPr="008F18EF">
        <w:rPr>
          <w:rFonts w:ascii="Times New Roman" w:hAnsi="Times New Roman" w:cs="Times New Roman"/>
          <w:color w:val="000000"/>
          <w:sz w:val="24"/>
          <w:szCs w:val="24"/>
        </w:rPr>
        <w:t>СКВО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184520E" w14:textId="77777777" w:rsidR="007A52AA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</w:rPr>
      </w:pP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A52AA" w:rsidRPr="008F18EF">
        <w:rPr>
          <w:rFonts w:ascii="Times New Roman" w:hAnsi="Times New Roman" w:cs="Times New Roman"/>
        </w:rPr>
        <w:t xml:space="preserve">344064, РОСТОВСКАЯ ОБЛАСТЬ, Г. РОСТОВ-НА-ДОНУ, УЛ. ВАВИЛОВА, Д.67, К.2 </w:t>
      </w:r>
    </w:p>
    <w:p w14:paraId="6AD7B4D6" w14:textId="0355CD43" w:rsidR="00A756CF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 собрания: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очно-заочное общее собрание членов СНТ</w:t>
      </w:r>
      <w:r w:rsidR="007A52AA"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СН 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A52AA" w:rsidRPr="008F18EF">
        <w:rPr>
          <w:rFonts w:ascii="Times New Roman" w:hAnsi="Times New Roman" w:cs="Times New Roman"/>
          <w:color w:val="000000"/>
          <w:sz w:val="24"/>
          <w:szCs w:val="24"/>
        </w:rPr>
        <w:t>СКВО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914F758" w14:textId="5337160D" w:rsidR="00A756CF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собрания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56CF" w:rsidRPr="008F18EF">
        <w:rPr>
          <w:rFonts w:ascii="Times New Roman" w:hAnsi="Times New Roman" w:cs="Times New Roman"/>
          <w:sz w:val="24"/>
          <w:szCs w:val="24"/>
          <w:u w:val="single"/>
        </w:rPr>
        <w:t xml:space="preserve">г. Ростов-на-Дону, ул. </w:t>
      </w:r>
      <w:r w:rsidR="00A756CF" w:rsidRPr="008F18E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2-я Крепкая, 11</w:t>
      </w:r>
      <w:r w:rsidR="00A756CF" w:rsidRPr="008F18E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17E9717" w14:textId="0461A977" w:rsidR="005866C2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собрания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077385B" w14:textId="16D8F4AC" w:rsidR="005866C2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Дата начала голосования </w:t>
      </w:r>
      <w:r w:rsidR="0085667C" w:rsidRPr="0085667C">
        <w:rPr>
          <w:rFonts w:ascii="Times New Roman" w:hAnsi="Times New Roman" w:cs="Times New Roman"/>
          <w:color w:val="000000"/>
          <w:sz w:val="24"/>
          <w:szCs w:val="24"/>
        </w:rPr>
        <w:t>бюллетеням</w:t>
      </w:r>
      <w:r w:rsidR="00D431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06.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 00 мин.</w:t>
      </w:r>
    </w:p>
    <w:p w14:paraId="78B9BD38" w14:textId="73DD0C0D" w:rsidR="005866C2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EF">
        <w:rPr>
          <w:rFonts w:ascii="Times New Roman" w:hAnsi="Times New Roman" w:cs="Times New Roman"/>
          <w:color w:val="000000"/>
          <w:sz w:val="24"/>
          <w:szCs w:val="24"/>
        </w:rPr>
        <w:t>Дата окончания голосования по бюллетеням</w:t>
      </w:r>
      <w:r w:rsidR="00D431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3F041C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 00 мин.</w:t>
      </w:r>
    </w:p>
    <w:p w14:paraId="089CF619" w14:textId="2C14CD0F" w:rsidR="005866C2" w:rsidRPr="008F18EF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проведения очной </w:t>
      </w:r>
      <w:proofErr w:type="gramStart"/>
      <w:r w:rsidRPr="008F18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D431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F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proofErr w:type="gramEnd"/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.08.202</w:t>
      </w:r>
      <w:r w:rsidR="0073483A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3F041C" w:rsidRPr="008F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756CF" w:rsidRPr="008F18E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F18EF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3F041C" w:rsidRPr="008F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часов.</w:t>
      </w:r>
      <w:bookmarkStart w:id="0" w:name="_GoBack"/>
      <w:bookmarkEnd w:id="0"/>
    </w:p>
    <w:p w14:paraId="0899D98E" w14:textId="77777777" w:rsidR="005866C2" w:rsidRPr="00114107" w:rsidRDefault="005866C2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BC01B" w14:textId="16612F5C" w:rsidR="005866C2" w:rsidRPr="00114107" w:rsidRDefault="005866C2" w:rsidP="00772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Приём бюллетеней Правлением СНТ </w:t>
      </w:r>
      <w:r w:rsidR="0073483A"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СН 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483A" w:rsidRPr="00114107">
        <w:rPr>
          <w:rFonts w:ascii="Times New Roman" w:hAnsi="Times New Roman" w:cs="Times New Roman"/>
          <w:color w:val="000000"/>
          <w:sz w:val="24"/>
          <w:szCs w:val="24"/>
        </w:rPr>
        <w:t>СКВО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осуществляется любым документально подтверждаемым способом </w:t>
      </w:r>
      <w:r w:rsidRPr="00114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73483A" w:rsidRPr="0011410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114107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7A6C45" w:rsidRPr="007A6C4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14107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73483A" w:rsidRPr="0011410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1410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5E31BBF3" w14:textId="24B09334" w:rsidR="0034007F" w:rsidRPr="00114107" w:rsidRDefault="005866C2" w:rsidP="00772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 w:right="-113"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Вся дополнительная информация размещена на сайте: </w:t>
      </w:r>
      <w:hyperlink r:id="rId5" w:history="1">
        <w:r w:rsidR="0034007F" w:rsidRPr="00114107">
          <w:rPr>
            <w:rStyle w:val="a9"/>
            <w:rFonts w:ascii="Times New Roman" w:hAnsi="Times New Roman" w:cs="Times New Roman"/>
            <w:b/>
            <w:sz w:val="24"/>
            <w:szCs w:val="24"/>
          </w:rPr>
          <w:t>http://sntskvo.ru/</w:t>
        </w:r>
      </w:hyperlink>
    </w:p>
    <w:p w14:paraId="0951930D" w14:textId="77777777" w:rsidR="00916C85" w:rsidRPr="00114107" w:rsidRDefault="00916C85" w:rsidP="0011410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83124C" w14:textId="445724CF" w:rsidR="007359CB" w:rsidRPr="00114107" w:rsidRDefault="007359CB" w:rsidP="00114107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114107">
        <w:rPr>
          <w:rFonts w:cs="Times New Roman"/>
          <w:spacing w:val="-1"/>
        </w:rPr>
        <w:t>ФИО</w:t>
      </w:r>
      <w:r w:rsidR="0034007F" w:rsidRPr="00114107">
        <w:rPr>
          <w:rFonts w:cs="Times New Roman"/>
          <w:spacing w:val="-1"/>
        </w:rPr>
        <w:t xml:space="preserve"> (голосующего)</w:t>
      </w:r>
      <w:r w:rsidRPr="00114107">
        <w:rPr>
          <w:rFonts w:cs="Times New Roman"/>
          <w:spacing w:val="-1"/>
        </w:rPr>
        <w:t>____________________________________________________</w:t>
      </w:r>
    </w:p>
    <w:p w14:paraId="5461A667" w14:textId="0202BC34" w:rsidR="007359CB" w:rsidRPr="00114107" w:rsidRDefault="007359CB" w:rsidP="00114107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114107">
        <w:rPr>
          <w:rFonts w:cs="Times New Roman"/>
          <w:spacing w:val="-1"/>
        </w:rPr>
        <w:t>Адрес, номер участка ______</w:t>
      </w:r>
      <w:r w:rsidR="0034007F" w:rsidRPr="00114107">
        <w:rPr>
          <w:rFonts w:cs="Times New Roman"/>
          <w:spacing w:val="-1"/>
        </w:rPr>
        <w:t>______</w:t>
      </w:r>
      <w:r w:rsidRPr="00114107">
        <w:rPr>
          <w:rFonts w:cs="Times New Roman"/>
          <w:spacing w:val="-1"/>
        </w:rPr>
        <w:t>_______________________________________</w:t>
      </w:r>
    </w:p>
    <w:p w14:paraId="5D5AA362" w14:textId="77777777" w:rsidR="007359CB" w:rsidRPr="00114107" w:rsidRDefault="007359CB" w:rsidP="00114107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114107">
        <w:rPr>
          <w:rFonts w:cs="Times New Roman"/>
          <w:spacing w:val="-1"/>
        </w:rPr>
        <w:t>Телефон_________________________________________</w:t>
      </w:r>
    </w:p>
    <w:p w14:paraId="793ACF6C" w14:textId="77777777" w:rsidR="007359CB" w:rsidRPr="00114107" w:rsidRDefault="007359CB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466DB" w14:textId="77777777" w:rsidR="007359CB" w:rsidRPr="00114107" w:rsidRDefault="007359CB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Утверждение приходно-расходной сметы СНТ СН «СКВО» на 2021-2022 гг.</w:t>
      </w:r>
    </w:p>
    <w:p w14:paraId="555ACCE1" w14:textId="77777777" w:rsidR="007359CB" w:rsidRPr="00114107" w:rsidRDefault="007359CB" w:rsidP="00114107">
      <w:pPr>
        <w:pStyle w:val="a8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A2DD468" w14:textId="77777777" w:rsidR="000B0261" w:rsidRDefault="000B0261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2AE1B" w14:textId="4BC89CA2" w:rsidR="007359CB" w:rsidRPr="00114107" w:rsidRDefault="007359CB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>ЗА</w:t>
      </w:r>
      <w:r w:rsidR="001874C6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1874C6"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1874C6"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="001874C6" w:rsidRPr="00114107">
        <w:rPr>
          <w:rFonts w:ascii="Times New Roman" w:hAnsi="Times New Roman" w:cs="Times New Roman"/>
          <w:sz w:val="28"/>
          <w:szCs w:val="28"/>
        </w:rPr>
        <w:tab/>
      </w:r>
      <w:r w:rsidR="001874C6"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>ПРОТИВ</w:t>
      </w:r>
      <w:r w:rsidR="001874C6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1874C6"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1874C6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1874C6" w:rsidRPr="00114107">
        <w:rPr>
          <w:rFonts w:ascii="Times New Roman" w:hAnsi="Times New Roman" w:cs="Times New Roman"/>
          <w:sz w:val="28"/>
          <w:szCs w:val="28"/>
        </w:rPr>
        <w:tab/>
      </w:r>
      <w:r w:rsidR="001874C6"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>ВОЗДЕРЖАЛСЯ</w:t>
      </w:r>
      <w:r w:rsidR="001874C6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1874C6"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1874C6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1874C6" w:rsidRPr="00114107">
        <w:rPr>
          <w:rFonts w:ascii="Times New Roman" w:hAnsi="Times New Roman" w:cs="Times New Roman"/>
          <w:sz w:val="28"/>
          <w:szCs w:val="28"/>
        </w:rPr>
        <w:tab/>
      </w:r>
    </w:p>
    <w:p w14:paraId="258DF789" w14:textId="77777777" w:rsidR="007359CB" w:rsidRPr="00114107" w:rsidRDefault="007359CB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B1870E8" w14:textId="350B8BB2" w:rsidR="007359CB" w:rsidRPr="00861DA7" w:rsidRDefault="007359CB" w:rsidP="00861DA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  <w:r w:rsidRP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Утверждение статьи сметы на ремонт </w:t>
      </w:r>
      <w:r w:rsidR="00861DA7" w:rsidRP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дорог, в</w:t>
      </w:r>
      <w:r w:rsidRP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сумме 100 рублей в месяц с каждого 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земельного </w:t>
      </w:r>
      <w:r w:rsidRP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участка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входящего в состав земель СНТ СН «СКВО».</w:t>
      </w:r>
      <w:r w:rsidRP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7D6E6266" w14:textId="77777777" w:rsidR="00861DA7" w:rsidRPr="000B0261" w:rsidRDefault="00861DA7" w:rsidP="00861DA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574FB891" w14:textId="77777777" w:rsidR="000B0261" w:rsidRPr="000B0261" w:rsidRDefault="000B0261" w:rsidP="00861DA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3B0741B" w14:textId="77777777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53632B84" w14:textId="77777777" w:rsidR="00E46EFC" w:rsidRPr="00114107" w:rsidRDefault="00E46EFC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1E893C99" w14:textId="4DA5BBBF" w:rsidR="0026713B" w:rsidRPr="00114107" w:rsidRDefault="0026713B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Установить норматив</w:t>
      </w:r>
      <w:r w:rsidR="008B1F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потр</w:t>
      </w:r>
      <w:r w:rsidR="005A4D46">
        <w:rPr>
          <w:rFonts w:ascii="Times New Roman" w:hAnsi="Times New Roman" w:cs="Times New Roman"/>
          <w:b/>
          <w:i/>
          <w:sz w:val="28"/>
          <w:szCs w:val="28"/>
          <w:u w:val="single"/>
        </w:rPr>
        <w:t>ебления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D365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холодного водоснабжения в размере 20 </w:t>
      </w:r>
      <w:r w:rsidR="00861DA7">
        <w:rPr>
          <w:rFonts w:ascii="Times New Roman" w:hAnsi="Times New Roman" w:cs="Times New Roman"/>
          <w:b/>
          <w:i/>
          <w:sz w:val="28"/>
          <w:szCs w:val="28"/>
          <w:u w:val="single"/>
        </w:rPr>
        <w:t>м3 (</w:t>
      </w:r>
      <w:r w:rsidR="00FD365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куб.</w:t>
      </w:r>
      <w:r w:rsidR="00861D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D365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метров</w:t>
      </w:r>
      <w:r w:rsidR="00861DA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FD365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F0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месяц </w:t>
      </w:r>
      <w:r w:rsidR="00FD365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861D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каждого 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>земельного участка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FD365E" w:rsidRP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входящего в состав </w:t>
      </w:r>
      <w:r w:rsidR="000432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земель 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>СНТ СН «СКВО»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котором находится </w:t>
      </w:r>
      <w:r w:rsidR="002E27F0">
        <w:rPr>
          <w:rFonts w:ascii="Times New Roman" w:hAnsi="Times New Roman" w:cs="Times New Roman"/>
          <w:b/>
          <w:i/>
          <w:sz w:val="28"/>
          <w:szCs w:val="28"/>
          <w:u w:val="single"/>
        </w:rPr>
        <w:t>неисправный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прибор учета, в том числе,</w:t>
      </w:r>
      <w:r w:rsidR="002E27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случа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>ях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E27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наличия прибора учета</w:t>
      </w:r>
      <w:r w:rsidR="00FD3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5EAF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непрошедшего</w:t>
      </w:r>
      <w:r w:rsidR="005A4D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очередную</w:t>
      </w:r>
      <w:r w:rsidR="008B1F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поверку</w:t>
      </w:r>
      <w:r w:rsidR="002E27F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A4D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нечитаемыми п</w:t>
      </w:r>
      <w:r w:rsidR="00D25EAF">
        <w:rPr>
          <w:rFonts w:ascii="Times New Roman" w:hAnsi="Times New Roman" w:cs="Times New Roman"/>
          <w:b/>
          <w:i/>
          <w:sz w:val="28"/>
          <w:szCs w:val="28"/>
          <w:u w:val="single"/>
        </w:rPr>
        <w:t>оказаниями</w:t>
      </w:r>
      <w:r w:rsidR="00EF06B5">
        <w:rPr>
          <w:rFonts w:ascii="Times New Roman" w:hAnsi="Times New Roman" w:cs="Times New Roman"/>
          <w:b/>
          <w:i/>
          <w:sz w:val="28"/>
          <w:szCs w:val="28"/>
          <w:u w:val="single"/>
        </w:rPr>
        <w:t>, отсутствии прибора учета</w:t>
      </w:r>
      <w:r w:rsidR="000432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2E27F0">
        <w:rPr>
          <w:rFonts w:ascii="Times New Roman" w:hAnsi="Times New Roman" w:cs="Times New Roman"/>
          <w:b/>
          <w:i/>
          <w:sz w:val="28"/>
          <w:szCs w:val="28"/>
          <w:u w:val="single"/>
        </w:rPr>
        <w:t>/или</w:t>
      </w:r>
      <w:r w:rsidR="000432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истекшим сроком </w:t>
      </w:r>
      <w:r w:rsidR="002E27F0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эксплуатации</w:t>
      </w:r>
      <w:r w:rsidR="0004326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11E684AA" w14:textId="77777777" w:rsidR="0026713B" w:rsidRPr="00114107" w:rsidRDefault="0026713B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1BA719D6" w14:textId="77777777" w:rsidR="000B0261" w:rsidRDefault="000B0261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C2162" w14:textId="0B6E25A6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5C198C35" w14:textId="77777777" w:rsidR="001874C6" w:rsidRPr="00114107" w:rsidRDefault="001874C6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114107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     </w:t>
      </w:r>
      <w:r w:rsidRPr="001141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4C4C3" w14:textId="628AD097" w:rsidR="00916C85" w:rsidRPr="00114107" w:rsidRDefault="00916C85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Установить целевой взнос на погашение задолженности СНТ СН «СКВО» перед ПАО «ТНС энерго Ростов-на-Дону» с каждого земельного участка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имеющего подключение к внутренним </w:t>
      </w:r>
      <w:r w:rsidR="00D9033A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электрическим 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сетям товарищества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размере </w:t>
      </w:r>
      <w:r w:rsidR="0026713B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4577,91 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 со ср</w:t>
      </w:r>
      <w:r w:rsidR="00DA0911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оком уплаты  в течени</w:t>
      </w:r>
      <w:r w:rsidR="00D431C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DA0911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713B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04FAD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0911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месяцев с даты принятия решения</w:t>
      </w:r>
      <w:r w:rsidR="0026713B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, путем ежемесячного внесения на расчетный счет суммы в размере 254,33 руб.</w:t>
      </w:r>
    </w:p>
    <w:p w14:paraId="2C9D622E" w14:textId="77777777" w:rsidR="00916C85" w:rsidRPr="00114107" w:rsidRDefault="00916C85" w:rsidP="00114107">
      <w:pPr>
        <w:pStyle w:val="a8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5F01312E" w14:textId="77777777" w:rsidR="000B0261" w:rsidRDefault="000B0261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C436C" w14:textId="7496F9FC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33434F5E" w14:textId="7E875C3A" w:rsidR="00415082" w:rsidRDefault="00415082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9EA2584" w14:textId="16AE09F4" w:rsidR="000B0261" w:rsidRDefault="000B0261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0615E29" w14:textId="77777777" w:rsidR="000B0261" w:rsidRPr="00211082" w:rsidRDefault="000B0261" w:rsidP="000B0261">
      <w:pPr>
        <w:pStyle w:val="1"/>
        <w:spacing w:after="0" w:line="240" w:lineRule="auto"/>
        <w:ind w:left="0" w:hanging="284"/>
        <w:jc w:val="right"/>
        <w:rPr>
          <w:rFonts w:cs="Times New Roman"/>
          <w:b w:val="0"/>
          <w:bCs w:val="0"/>
          <w:spacing w:val="-1"/>
          <w:sz w:val="20"/>
          <w:szCs w:val="20"/>
        </w:rPr>
      </w:pPr>
      <w:r w:rsidRPr="00211082">
        <w:rPr>
          <w:rFonts w:cs="Times New Roman"/>
          <w:b w:val="0"/>
          <w:bCs w:val="0"/>
          <w:spacing w:val="-1"/>
          <w:sz w:val="20"/>
          <w:szCs w:val="20"/>
        </w:rPr>
        <w:t>_______________________(подпись)</w:t>
      </w:r>
    </w:p>
    <w:p w14:paraId="2DC096AE" w14:textId="77777777" w:rsidR="000B0261" w:rsidRPr="00114107" w:rsidRDefault="000B0261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3848876A" w14:textId="571B6AE9" w:rsidR="0026713B" w:rsidRPr="00114107" w:rsidRDefault="0026713B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Распредел</w:t>
      </w:r>
      <w:r w:rsidR="006B1C6D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67573C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ть судебные расходы</w:t>
      </w:r>
      <w:r w:rsidR="0063093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(пени, штрафы</w:t>
      </w:r>
      <w:r w:rsidR="00E51D16">
        <w:rPr>
          <w:rFonts w:ascii="Times New Roman" w:hAnsi="Times New Roman" w:cs="Times New Roman"/>
          <w:b/>
          <w:i/>
          <w:sz w:val="28"/>
          <w:szCs w:val="28"/>
          <w:u w:val="single"/>
        </w:rPr>
        <w:t>, госпошлина и т.д.</w:t>
      </w:r>
      <w:r w:rsidR="0063093E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505AF3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01.01.2021г.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искам ПАО «ТНС Энерго Ростов-на-Дону</w:t>
      </w:r>
      <w:r w:rsidR="0067573C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на </w:t>
      </w:r>
      <w:r w:rsidR="00E51D16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каждый участок</w:t>
      </w:r>
      <w:r w:rsidR="00505AF3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СНТ СН «СКВО» в равных частях, </w:t>
      </w:r>
      <w:proofErr w:type="gramStart"/>
      <w:r w:rsidR="00505AF3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путем внесениях</w:t>
      </w:r>
      <w:proofErr w:type="gramEnd"/>
      <w:r w:rsidR="00505AF3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их в квитанции об оплате.</w:t>
      </w:r>
    </w:p>
    <w:p w14:paraId="517FC52C" w14:textId="77777777" w:rsidR="00505AF3" w:rsidRPr="00114107" w:rsidRDefault="00505AF3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6E6A4935" w14:textId="77777777" w:rsidR="000B0261" w:rsidRDefault="000B0261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C16C1" w14:textId="0693C7F2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2643EA1C" w14:textId="77777777" w:rsidR="00480671" w:rsidRDefault="00480671" w:rsidP="00480671">
      <w:pPr>
        <w:pStyle w:val="1"/>
        <w:spacing w:after="0" w:line="240" w:lineRule="auto"/>
        <w:ind w:left="0" w:hanging="284"/>
        <w:jc w:val="right"/>
        <w:rPr>
          <w:rFonts w:cs="Times New Roman"/>
          <w:spacing w:val="-1"/>
          <w:sz w:val="20"/>
          <w:szCs w:val="20"/>
        </w:rPr>
      </w:pPr>
    </w:p>
    <w:p w14:paraId="23C1C7ED" w14:textId="77777777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1F9275" w14:textId="74F2D0ED" w:rsidR="00505AF3" w:rsidRPr="00114107" w:rsidRDefault="00505AF3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Установить </w:t>
      </w:r>
      <w:r w:rsidR="00E51D16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оплату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C730FF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подключени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C730FF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водо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</w:t>
      </w:r>
      <w:r w:rsidR="00C730FF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водным сетям СНТ в размере               50 000 рублей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F06B5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вновь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F06B5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ованных 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="000B0261" w:rsidRP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ранее не подключённых 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>земельных</w:t>
      </w:r>
      <w:r w:rsidR="00EF0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участк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="0021108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входящих в состав земель СНТ СН «СКВО».</w:t>
      </w:r>
    </w:p>
    <w:p w14:paraId="424277A8" w14:textId="77777777" w:rsidR="00505AF3" w:rsidRPr="00114107" w:rsidRDefault="00505AF3" w:rsidP="00114107">
      <w:pPr>
        <w:pStyle w:val="1"/>
        <w:spacing w:after="0" w:line="240" w:lineRule="auto"/>
        <w:ind w:left="0" w:hanging="284"/>
        <w:jc w:val="both"/>
        <w:rPr>
          <w:rFonts w:cs="Times New Roman"/>
          <w:spacing w:val="-1"/>
          <w:sz w:val="10"/>
          <w:szCs w:val="10"/>
        </w:rPr>
      </w:pPr>
    </w:p>
    <w:p w14:paraId="07816E39" w14:textId="77777777" w:rsidR="000B0261" w:rsidRDefault="000B0261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54A1E" w14:textId="7BD3CD8C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7F290B74" w14:textId="4BF2C5B3" w:rsidR="00505AF3" w:rsidRDefault="00505AF3" w:rsidP="00114107">
      <w:pPr>
        <w:pStyle w:val="1"/>
        <w:spacing w:after="0" w:line="240" w:lineRule="auto"/>
        <w:ind w:left="0" w:hanging="284"/>
        <w:jc w:val="both"/>
        <w:rPr>
          <w:rFonts w:cs="Times New Roman"/>
          <w:spacing w:val="-1"/>
          <w:sz w:val="20"/>
          <w:szCs w:val="20"/>
        </w:rPr>
      </w:pPr>
    </w:p>
    <w:p w14:paraId="3B973C5E" w14:textId="33F3C1E8" w:rsidR="00787655" w:rsidRDefault="00787655" w:rsidP="00114107">
      <w:pPr>
        <w:pStyle w:val="1"/>
        <w:spacing w:after="0" w:line="240" w:lineRule="auto"/>
        <w:ind w:left="0" w:hanging="284"/>
        <w:jc w:val="both"/>
        <w:rPr>
          <w:rFonts w:cs="Times New Roman"/>
          <w:spacing w:val="-1"/>
          <w:sz w:val="20"/>
          <w:szCs w:val="20"/>
        </w:rPr>
      </w:pPr>
    </w:p>
    <w:p w14:paraId="64A967EF" w14:textId="22461786" w:rsidR="00505AF3" w:rsidRDefault="00505AF3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Установить </w:t>
      </w:r>
      <w:r w:rsidR="00480671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оплату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подключени</w:t>
      </w:r>
      <w:r w:rsidR="0048067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электрическим сетям СНТ в размере 50 000 рублей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вновь образованных или</w:t>
      </w:r>
      <w:r w:rsidR="000B0261" w:rsidRPr="00C7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>ранее не подключённых земельных участков</w:t>
      </w:r>
      <w:r w:rsidR="0021108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0B02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входящих в состав земель СНТ СН «СКВО».</w:t>
      </w:r>
    </w:p>
    <w:p w14:paraId="55D5881E" w14:textId="77777777" w:rsidR="000B0261" w:rsidRPr="00114107" w:rsidRDefault="000B0261" w:rsidP="000B02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2053356" w14:textId="77777777" w:rsidR="00505AF3" w:rsidRPr="00114107" w:rsidRDefault="00505AF3" w:rsidP="00114107">
      <w:pPr>
        <w:pStyle w:val="1"/>
        <w:spacing w:after="0" w:line="240" w:lineRule="auto"/>
        <w:ind w:left="0" w:hanging="284"/>
        <w:jc w:val="both"/>
        <w:rPr>
          <w:rFonts w:cs="Times New Roman"/>
          <w:spacing w:val="-1"/>
          <w:sz w:val="10"/>
          <w:szCs w:val="10"/>
        </w:rPr>
      </w:pPr>
    </w:p>
    <w:p w14:paraId="2C8F3938" w14:textId="77777777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0D92DE0E" w14:textId="1B656911" w:rsidR="00505AF3" w:rsidRDefault="00505AF3" w:rsidP="00114107">
      <w:pPr>
        <w:pStyle w:val="1"/>
        <w:spacing w:after="0" w:line="240" w:lineRule="auto"/>
        <w:ind w:left="0" w:hanging="284"/>
        <w:jc w:val="both"/>
        <w:rPr>
          <w:rFonts w:cs="Times New Roman"/>
          <w:spacing w:val="-1"/>
          <w:sz w:val="20"/>
          <w:szCs w:val="20"/>
        </w:rPr>
      </w:pPr>
    </w:p>
    <w:p w14:paraId="1C7C73F0" w14:textId="77777777" w:rsidR="00480671" w:rsidRPr="00114107" w:rsidRDefault="00480671" w:rsidP="00114107">
      <w:pPr>
        <w:pStyle w:val="1"/>
        <w:spacing w:after="0" w:line="240" w:lineRule="auto"/>
        <w:ind w:left="0" w:hanging="284"/>
        <w:jc w:val="both"/>
        <w:rPr>
          <w:rFonts w:cs="Times New Roman"/>
          <w:spacing w:val="-1"/>
          <w:sz w:val="20"/>
          <w:szCs w:val="20"/>
        </w:rPr>
      </w:pPr>
    </w:p>
    <w:p w14:paraId="565D8837" w14:textId="76013A3B" w:rsidR="00505AF3" w:rsidRPr="00114107" w:rsidRDefault="00505AF3" w:rsidP="00114107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Установить платеж за подключение к электрическим сетям</w:t>
      </w:r>
      <w:r w:rsidR="006B1C6D"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(при подключении электричества на столбе) и водо</w:t>
      </w:r>
      <w:r w:rsidR="00EF06B5">
        <w:rPr>
          <w:rFonts w:ascii="Times New Roman" w:hAnsi="Times New Roman" w:cs="Times New Roman"/>
          <w:b/>
          <w:i/>
          <w:sz w:val="28"/>
          <w:szCs w:val="28"/>
          <w:u w:val="single"/>
        </w:rPr>
        <w:t>про</w:t>
      </w:r>
      <w:r w:rsidRPr="00114107">
        <w:rPr>
          <w:rFonts w:ascii="Times New Roman" w:hAnsi="Times New Roman" w:cs="Times New Roman"/>
          <w:b/>
          <w:i/>
          <w:sz w:val="28"/>
          <w:szCs w:val="28"/>
          <w:u w:val="single"/>
        </w:rPr>
        <w:t>водным сетям СНТ после отключения за неуплату в размере 15 000 рублей.</w:t>
      </w:r>
    </w:p>
    <w:p w14:paraId="5D3F8A9C" w14:textId="77777777" w:rsidR="00505AF3" w:rsidRPr="00114107" w:rsidRDefault="00505AF3" w:rsidP="0011410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9B55A56" w14:textId="59D062B5" w:rsidR="001874C6" w:rsidRPr="00114107" w:rsidRDefault="001874C6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 xml:space="preserve">ВОЗДЕРЖАЛСЯ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2A67ADAB" w14:textId="667E52E2" w:rsidR="0034007F" w:rsidRPr="00114107" w:rsidRDefault="0034007F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E992C" w14:textId="5786E421" w:rsidR="0034007F" w:rsidRPr="00114107" w:rsidRDefault="0034007F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5702B" w14:textId="2D019154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>________________________ /_____________________</w:t>
      </w:r>
      <w:r w:rsidR="00B6054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____________/</w:t>
      </w:r>
    </w:p>
    <w:p w14:paraId="6AFD0D5E" w14:textId="26035872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C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Подпись участника общего собрания, расшифровка подписи</w:t>
      </w:r>
      <w:r w:rsidR="00DB2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99736" w14:textId="77777777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F6B0A2" w14:textId="1E7213AD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Разъяснения порядка заполнения </w:t>
      </w:r>
      <w:r w:rsidRPr="00114107">
        <w:rPr>
          <w:rFonts w:ascii="Times New Roman" w:hAnsi="Times New Roman" w:cs="Times New Roman"/>
          <w:b/>
          <w:sz w:val="28"/>
          <w:szCs w:val="28"/>
        </w:rPr>
        <w:t>Б</w:t>
      </w:r>
      <w:r w:rsidRPr="00114107">
        <w:rPr>
          <w:rFonts w:ascii="Times New Roman" w:hAnsi="Times New Roman" w:cs="Times New Roman"/>
          <w:b/>
          <w:color w:val="000000"/>
          <w:sz w:val="28"/>
          <w:szCs w:val="28"/>
        </w:rPr>
        <w:t>юллетеня</w:t>
      </w:r>
    </w:p>
    <w:p w14:paraId="7AE2F676" w14:textId="590102E0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Поставьте любой знак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формулировки решения по поставленному на голосование вопросу повестки дня в клетке с выбранным Вами вариантом голосования. </w:t>
      </w:r>
    </w:p>
    <w:p w14:paraId="7016153C" w14:textId="2823DF5F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2. Неподписанный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юллетень считается недействительным.</w:t>
      </w:r>
    </w:p>
    <w:p w14:paraId="1A398F1E" w14:textId="77777777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3. Не допускается заполнение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юллетеня для голосования карандашом.</w:t>
      </w:r>
    </w:p>
    <w:p w14:paraId="2D34302A" w14:textId="77777777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заполнения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юллетеня представителем члена СНТ, к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p w14:paraId="462892ED" w14:textId="0962BAA5" w:rsidR="00114107" w:rsidRPr="00114107" w:rsidRDefault="00114107" w:rsidP="00114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114107">
        <w:rPr>
          <w:rFonts w:ascii="Times New Roman" w:hAnsi="Times New Roman" w:cs="Times New Roman"/>
          <w:sz w:val="24"/>
          <w:szCs w:val="24"/>
        </w:rPr>
        <w:t xml:space="preserve">5. Участник собрания, проголосовавший Бюллетенем, который был получен Правлением в сроки, установленные для заочного голосования, и присутствующий на очной части собрания может участвовать в голосовании только на основании его заявления в письменном виде об исключении этого бюллетеня из подсчёта. Заявление должно быть подано </w:t>
      </w:r>
      <w:r w:rsidR="00DB2C33">
        <w:rPr>
          <w:rFonts w:ascii="Times New Roman" w:hAnsi="Times New Roman" w:cs="Times New Roman"/>
          <w:sz w:val="24"/>
          <w:szCs w:val="24"/>
        </w:rPr>
        <w:t>П</w:t>
      </w:r>
      <w:r w:rsidRPr="00114107">
        <w:rPr>
          <w:rFonts w:ascii="Times New Roman" w:hAnsi="Times New Roman" w:cs="Times New Roman"/>
          <w:sz w:val="24"/>
          <w:szCs w:val="24"/>
        </w:rPr>
        <w:t>редседател</w:t>
      </w:r>
      <w:r w:rsidR="003F041C">
        <w:rPr>
          <w:rFonts w:ascii="Times New Roman" w:hAnsi="Times New Roman" w:cs="Times New Roman"/>
          <w:sz w:val="24"/>
          <w:szCs w:val="24"/>
        </w:rPr>
        <w:t>ю</w:t>
      </w:r>
      <w:r w:rsidRPr="00114107">
        <w:rPr>
          <w:rFonts w:ascii="Times New Roman" w:hAnsi="Times New Roman" w:cs="Times New Roman"/>
          <w:sz w:val="24"/>
          <w:szCs w:val="24"/>
        </w:rPr>
        <w:t xml:space="preserve"> </w:t>
      </w:r>
      <w:r w:rsidR="00DB2C33">
        <w:rPr>
          <w:rFonts w:ascii="Times New Roman" w:hAnsi="Times New Roman" w:cs="Times New Roman"/>
          <w:sz w:val="24"/>
          <w:szCs w:val="24"/>
        </w:rPr>
        <w:t xml:space="preserve">СНТ </w:t>
      </w:r>
      <w:r w:rsidRPr="00114107">
        <w:rPr>
          <w:rFonts w:ascii="Times New Roman" w:hAnsi="Times New Roman" w:cs="Times New Roman"/>
          <w:sz w:val="24"/>
          <w:szCs w:val="24"/>
        </w:rPr>
        <w:t>до начала очной части собрания</w:t>
      </w:r>
      <w:r w:rsidR="003F041C">
        <w:rPr>
          <w:rFonts w:ascii="Times New Roman" w:hAnsi="Times New Roman" w:cs="Times New Roman"/>
          <w:sz w:val="24"/>
          <w:szCs w:val="24"/>
        </w:rPr>
        <w:t xml:space="preserve"> не менее чем за 5 дней</w:t>
      </w:r>
      <w:r w:rsidRPr="00114107">
        <w:rPr>
          <w:rFonts w:ascii="Times New Roman" w:hAnsi="Times New Roman" w:cs="Times New Roman"/>
          <w:sz w:val="24"/>
          <w:szCs w:val="24"/>
        </w:rPr>
        <w:t>.</w:t>
      </w:r>
    </w:p>
    <w:p w14:paraId="6CEABA33" w14:textId="77777777" w:rsidR="0034007F" w:rsidRPr="00114107" w:rsidRDefault="0034007F" w:rsidP="001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07F" w:rsidRPr="00114107" w:rsidSect="00480671">
      <w:pgSz w:w="11906" w:h="16838"/>
      <w:pgMar w:top="851" w:right="567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82"/>
    <w:rsid w:val="0004326E"/>
    <w:rsid w:val="000B0261"/>
    <w:rsid w:val="00104FAD"/>
    <w:rsid w:val="00114107"/>
    <w:rsid w:val="001874C6"/>
    <w:rsid w:val="001B577B"/>
    <w:rsid w:val="00211082"/>
    <w:rsid w:val="002124BB"/>
    <w:rsid w:val="0026713B"/>
    <w:rsid w:val="002D5DBE"/>
    <w:rsid w:val="002E27F0"/>
    <w:rsid w:val="0034007F"/>
    <w:rsid w:val="0037625D"/>
    <w:rsid w:val="00386FC4"/>
    <w:rsid w:val="003F041C"/>
    <w:rsid w:val="00415082"/>
    <w:rsid w:val="00445E34"/>
    <w:rsid w:val="00452B48"/>
    <w:rsid w:val="00480671"/>
    <w:rsid w:val="00505AF3"/>
    <w:rsid w:val="00572394"/>
    <w:rsid w:val="005866C2"/>
    <w:rsid w:val="005A4D46"/>
    <w:rsid w:val="0063093E"/>
    <w:rsid w:val="0066594E"/>
    <w:rsid w:val="0067573C"/>
    <w:rsid w:val="006B1C6D"/>
    <w:rsid w:val="007111D0"/>
    <w:rsid w:val="0073483A"/>
    <w:rsid w:val="007359CB"/>
    <w:rsid w:val="00772CBD"/>
    <w:rsid w:val="00787655"/>
    <w:rsid w:val="007A52AA"/>
    <w:rsid w:val="007A6C45"/>
    <w:rsid w:val="007D728A"/>
    <w:rsid w:val="007F7834"/>
    <w:rsid w:val="00814E33"/>
    <w:rsid w:val="0085667C"/>
    <w:rsid w:val="00860F43"/>
    <w:rsid w:val="00861DA7"/>
    <w:rsid w:val="008B1FE0"/>
    <w:rsid w:val="008F18EF"/>
    <w:rsid w:val="00916C85"/>
    <w:rsid w:val="00991D6E"/>
    <w:rsid w:val="00A5785D"/>
    <w:rsid w:val="00A756CF"/>
    <w:rsid w:val="00B6054B"/>
    <w:rsid w:val="00C16CCE"/>
    <w:rsid w:val="00C309B9"/>
    <w:rsid w:val="00C556BB"/>
    <w:rsid w:val="00C717F0"/>
    <w:rsid w:val="00C730FF"/>
    <w:rsid w:val="00D25EAF"/>
    <w:rsid w:val="00D431CF"/>
    <w:rsid w:val="00D9033A"/>
    <w:rsid w:val="00DA0911"/>
    <w:rsid w:val="00DB2C33"/>
    <w:rsid w:val="00E46EFC"/>
    <w:rsid w:val="00E51D16"/>
    <w:rsid w:val="00EA659A"/>
    <w:rsid w:val="00EF06B5"/>
    <w:rsid w:val="00F40094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7E6"/>
  <w15:docId w15:val="{FED4A0D0-0E9D-47C4-B9EE-E624B92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B4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452B4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52B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52B48"/>
    <w:pPr>
      <w:spacing w:after="140" w:line="288" w:lineRule="auto"/>
    </w:pPr>
  </w:style>
  <w:style w:type="paragraph" w:styleId="a5">
    <w:name w:val="List"/>
    <w:basedOn w:val="a4"/>
    <w:rsid w:val="00452B48"/>
    <w:rPr>
      <w:rFonts w:cs="Mangal"/>
    </w:rPr>
  </w:style>
  <w:style w:type="paragraph" w:styleId="a6">
    <w:name w:val="caption"/>
    <w:basedOn w:val="a"/>
    <w:qFormat/>
    <w:rsid w:val="00452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52B4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customStyle="1" w:styleId="ConsPlusNonformat">
    <w:name w:val="ConsPlusNonformat"/>
    <w:rsid w:val="00A756CF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9">
    <w:name w:val="Hyperlink"/>
    <w:basedOn w:val="a0"/>
    <w:uiPriority w:val="99"/>
    <w:unhideWhenUsed/>
    <w:rsid w:val="0034007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tsk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Игорь Зевин</cp:lastModifiedBy>
  <cp:revision>6</cp:revision>
  <dcterms:created xsi:type="dcterms:W3CDTF">2021-06-11T12:07:00Z</dcterms:created>
  <dcterms:modified xsi:type="dcterms:W3CDTF">2021-06-11T16:52:00Z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